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A561" w14:textId="77777777" w:rsidR="00671933" w:rsidRDefault="00A763B2">
      <w:pPr>
        <w:widowControl/>
        <w:shd w:val="clear" w:color="auto" w:fill="FFFFFF"/>
        <w:spacing w:after="210"/>
        <w:jc w:val="center"/>
        <w:outlineLvl w:val="0"/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</w:rPr>
      </w:pPr>
      <w:r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</w:rPr>
        <w:t>2023</w:t>
      </w:r>
      <w:r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</w:rPr>
        <w:t>年中国区域经济学会年会</w:t>
      </w:r>
      <w:proofErr w:type="gramStart"/>
      <w:r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</w:rPr>
        <w:t>暨区域</w:t>
      </w:r>
      <w:proofErr w:type="gramEnd"/>
      <w:r>
        <w:rPr>
          <w:rFonts w:ascii="Times New Roman" w:eastAsia="Microsoft YaHei UI" w:hAnsi="Times New Roman" w:cs="Times New Roman"/>
          <w:b/>
          <w:bCs/>
          <w:spacing w:val="8"/>
          <w:kern w:val="36"/>
          <w:sz w:val="33"/>
          <w:szCs w:val="33"/>
        </w:rPr>
        <w:t>现代化与高质量发展论坛邀请函</w:t>
      </w:r>
    </w:p>
    <w:p w14:paraId="77A02CF6" w14:textId="0473AD59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尊敬的</w:t>
      </w:r>
      <w:r>
        <w:rPr>
          <w:rFonts w:ascii="Times New Roman" w:eastAsia="仿宋" w:hAnsi="Times New Roman" w:cs="Times New Roman"/>
          <w:sz w:val="30"/>
          <w:szCs w:val="30"/>
          <w:u w:val="single"/>
        </w:rPr>
        <w:t xml:space="preserve">           </w:t>
      </w:r>
      <w:r>
        <w:rPr>
          <w:rFonts w:ascii="Times New Roman" w:eastAsia="仿宋" w:hAnsi="Times New Roman" w:cs="Times New Roman"/>
          <w:sz w:val="30"/>
          <w:szCs w:val="30"/>
        </w:rPr>
        <w:t>老师：</w:t>
      </w:r>
    </w:p>
    <w:p w14:paraId="56E9D872" w14:textId="456635E3" w:rsidR="00671933" w:rsidRDefault="00A763B2">
      <w:pPr>
        <w:ind w:firstLineChars="200" w:firstLine="600"/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为了深入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研讨党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的二十大以来我国区域发展取得的伟大成就和创新实践，总结具有中国特色、专业水准的概念、理论和学派，跟踪国内外学术前沿进展，繁荣发展中国区域经济学，中国区域经济学会和南京大学经济学院定于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/>
          <w:sz w:val="30"/>
          <w:szCs w:val="30"/>
        </w:rPr>
        <w:t>023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21</w:t>
      </w:r>
      <w:r>
        <w:rPr>
          <w:rFonts w:ascii="Times New Roman" w:eastAsia="仿宋" w:hAnsi="Times New Roman" w:cs="Times New Roman"/>
          <w:sz w:val="30"/>
          <w:szCs w:val="30"/>
        </w:rPr>
        <w:t>日在南京大学鼓楼校区安中楼举办</w:t>
      </w:r>
      <w:r>
        <w:rPr>
          <w:rFonts w:ascii="Times New Roman" w:eastAsia="仿宋" w:hAnsi="Times New Roman" w:cs="Times New Roman"/>
          <w:sz w:val="30"/>
          <w:szCs w:val="30"/>
        </w:rPr>
        <w:t>2023</w:t>
      </w:r>
      <w:r>
        <w:rPr>
          <w:rFonts w:ascii="Times New Roman" w:eastAsia="仿宋" w:hAnsi="Times New Roman" w:cs="Times New Roman"/>
          <w:sz w:val="30"/>
          <w:szCs w:val="30"/>
        </w:rPr>
        <w:t>年中国区域经济学会年会，</w:t>
      </w:r>
      <w:r w:rsidRPr="00593105">
        <w:rPr>
          <w:rFonts w:ascii="Times New Roman" w:eastAsia="仿宋" w:hAnsi="Times New Roman" w:cs="Times New Roman"/>
          <w:color w:val="FF0000"/>
          <w:sz w:val="30"/>
          <w:szCs w:val="30"/>
        </w:rPr>
        <w:t>会议期间将召开中国区域经济学会第六届第一次会员代表大会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642169A6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一、会议主题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 </w:t>
      </w:r>
    </w:p>
    <w:p w14:paraId="70DEF625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区域现代化与高质量发展</w:t>
      </w:r>
    </w:p>
    <w:p w14:paraId="3495D869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二、组织单位</w:t>
      </w:r>
    </w:p>
    <w:p w14:paraId="739C0E6E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主办单位：</w:t>
      </w:r>
    </w:p>
    <w:p w14:paraId="44E28D71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中国区域经济学会</w:t>
      </w:r>
    </w:p>
    <w:p w14:paraId="42590F14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南京大学经济学院</w:t>
      </w:r>
    </w:p>
    <w:p w14:paraId="6DA442BC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承办单位：</w:t>
      </w:r>
    </w:p>
    <w:p w14:paraId="51A129A5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南京大学经济学院</w:t>
      </w:r>
    </w:p>
    <w:p w14:paraId="2EC788D1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协办单位：</w:t>
      </w:r>
    </w:p>
    <w:p w14:paraId="37D886A7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《中国工业经济》编辑部</w:t>
      </w:r>
    </w:p>
    <w:p w14:paraId="08B28E83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《经济管理》编辑部</w:t>
      </w:r>
    </w:p>
    <w:p w14:paraId="4511E2E6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《中国经济学人》编辑部</w:t>
      </w:r>
    </w:p>
    <w:p w14:paraId="5A3A6AF1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《区域经济评论》编辑部</w:t>
      </w:r>
    </w:p>
    <w:p w14:paraId="0E259424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lastRenderedPageBreak/>
        <w:t>三、时间地点</w:t>
      </w:r>
    </w:p>
    <w:p w14:paraId="52B0F4D4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时间：</w:t>
      </w:r>
      <w:r>
        <w:rPr>
          <w:rFonts w:ascii="Times New Roman" w:eastAsia="仿宋" w:hAnsi="Times New Roman" w:cs="Times New Roman"/>
          <w:sz w:val="30"/>
          <w:szCs w:val="30"/>
        </w:rPr>
        <w:t>2023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21</w:t>
      </w:r>
      <w:r>
        <w:rPr>
          <w:rFonts w:ascii="Times New Roman" w:eastAsia="仿宋" w:hAnsi="Times New Roman" w:cs="Times New Roman"/>
          <w:sz w:val="30"/>
          <w:szCs w:val="30"/>
        </w:rPr>
        <w:t>日（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/>
          <w:sz w:val="30"/>
          <w:szCs w:val="30"/>
        </w:rPr>
        <w:t>日报到），会期一天。</w:t>
      </w:r>
    </w:p>
    <w:p w14:paraId="69AD5B5B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地点：</w:t>
      </w:r>
      <w:r>
        <w:rPr>
          <w:rFonts w:ascii="Times New Roman" w:eastAsia="仿宋" w:hAnsi="Times New Roman" w:cs="Times New Roman" w:hint="eastAsia"/>
          <w:sz w:val="30"/>
          <w:szCs w:val="30"/>
        </w:rPr>
        <w:t>南京大学鼓楼校区商学院安中楼</w:t>
      </w:r>
    </w:p>
    <w:p w14:paraId="3A9692F1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地址：南京市鼓楼区金银街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 w:hint="eastAsia"/>
          <w:sz w:val="30"/>
          <w:szCs w:val="30"/>
        </w:rPr>
        <w:t>号</w:t>
      </w:r>
    </w:p>
    <w:p w14:paraId="3D8FFC12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四、会议费用</w:t>
      </w:r>
      <w:r>
        <w:rPr>
          <w:rFonts w:ascii="Times New Roman" w:eastAsia="黑体" w:hAnsi="Times New Roman" w:cs="Times New Roman"/>
          <w:b/>
          <w:bCs/>
          <w:sz w:val="30"/>
          <w:szCs w:val="30"/>
        </w:rPr>
        <w:t> </w:t>
      </w:r>
    </w:p>
    <w:p w14:paraId="57C6142E" w14:textId="7D2E28F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中国</w:t>
      </w:r>
      <w:r>
        <w:rPr>
          <w:rFonts w:ascii="Times New Roman" w:eastAsia="仿宋" w:hAnsi="Times New Roman" w:cs="Times New Roman"/>
          <w:sz w:val="30"/>
          <w:szCs w:val="30"/>
        </w:rPr>
        <w:t>区域经济学会会员和</w:t>
      </w:r>
      <w:r>
        <w:rPr>
          <w:rFonts w:ascii="Times New Roman" w:eastAsia="仿宋" w:hAnsi="Times New Roman" w:cs="Times New Roman" w:hint="eastAsia"/>
          <w:sz w:val="30"/>
          <w:szCs w:val="30"/>
        </w:rPr>
        <w:t>入选参会</w:t>
      </w:r>
      <w:r>
        <w:rPr>
          <w:rFonts w:ascii="Times New Roman" w:eastAsia="仿宋" w:hAnsi="Times New Roman" w:cs="Times New Roman"/>
          <w:sz w:val="30"/>
          <w:szCs w:val="30"/>
        </w:rPr>
        <w:t>论文</w:t>
      </w:r>
      <w:r w:rsidR="003B2785">
        <w:rPr>
          <w:rFonts w:ascii="Times New Roman" w:eastAsia="仿宋" w:hAnsi="Times New Roman" w:cs="Times New Roman" w:hint="eastAsia"/>
          <w:sz w:val="30"/>
          <w:szCs w:val="30"/>
        </w:rPr>
        <w:t>作者</w:t>
      </w:r>
      <w:r>
        <w:rPr>
          <w:rFonts w:ascii="Times New Roman" w:eastAsia="仿宋" w:hAnsi="Times New Roman" w:cs="Times New Roman"/>
          <w:sz w:val="30"/>
          <w:szCs w:val="30"/>
        </w:rPr>
        <w:t>代表</w:t>
      </w:r>
      <w:r>
        <w:rPr>
          <w:rFonts w:ascii="Times New Roman" w:eastAsia="仿宋" w:hAnsi="Times New Roman" w:cs="Times New Roman" w:hint="eastAsia"/>
          <w:sz w:val="30"/>
          <w:szCs w:val="30"/>
        </w:rPr>
        <w:t>免交会务</w:t>
      </w:r>
      <w:r>
        <w:rPr>
          <w:rFonts w:ascii="Times New Roman" w:eastAsia="仿宋" w:hAnsi="Times New Roman" w:cs="Times New Roman"/>
          <w:sz w:val="30"/>
          <w:szCs w:val="30"/>
        </w:rPr>
        <w:t>费。参会人员住宿及来往交通费自理。</w:t>
      </w:r>
    </w:p>
    <w:p w14:paraId="65011A27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五、论文征集</w:t>
      </w:r>
    </w:p>
    <w:p w14:paraId="76552427" w14:textId="1ED5131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会议论文请按照</w:t>
      </w:r>
      <w:r w:rsidR="003B2785">
        <w:rPr>
          <w:rFonts w:ascii="Times New Roman" w:eastAsia="仿宋" w:hAnsi="Times New Roman" w:cs="Times New Roman" w:hint="eastAsia"/>
          <w:sz w:val="30"/>
          <w:szCs w:val="30"/>
        </w:rPr>
        <w:t>征文</w:t>
      </w:r>
      <w:r>
        <w:rPr>
          <w:rFonts w:ascii="Times New Roman" w:eastAsia="仿宋" w:hAnsi="Times New Roman" w:cs="Times New Roman"/>
          <w:sz w:val="30"/>
          <w:szCs w:val="30"/>
        </w:rPr>
        <w:t>通知要求发到会务组邮箱</w:t>
      </w:r>
      <w:r>
        <w:rPr>
          <w:rFonts w:ascii="Times New Roman" w:eastAsia="仿宋" w:hAnsi="Times New Roman" w:cs="Times New Roman"/>
          <w:sz w:val="30"/>
          <w:szCs w:val="30"/>
        </w:rPr>
        <w:t>qyjjx2023@163.com</w:t>
      </w:r>
      <w:r>
        <w:rPr>
          <w:rFonts w:ascii="Times New Roman" w:eastAsia="仿宋" w:hAnsi="Times New Roman" w:cs="Times New Roman"/>
          <w:sz w:val="30"/>
          <w:szCs w:val="30"/>
        </w:rPr>
        <w:t>，征文截止时间为</w:t>
      </w:r>
      <w:r>
        <w:rPr>
          <w:rFonts w:ascii="Times New Roman" w:eastAsia="仿宋" w:hAnsi="Times New Roman" w:cs="Times New Roman"/>
          <w:sz w:val="30"/>
          <w:szCs w:val="30"/>
        </w:rPr>
        <w:t>2023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30</w:t>
      </w:r>
      <w:r>
        <w:rPr>
          <w:rFonts w:ascii="Times New Roman" w:eastAsia="仿宋" w:hAnsi="Times New Roman" w:cs="Times New Roman"/>
          <w:sz w:val="30"/>
          <w:szCs w:val="30"/>
        </w:rPr>
        <w:t>日。</w:t>
      </w:r>
    </w:p>
    <w:p w14:paraId="3B58F224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六、注意事项</w:t>
      </w:r>
    </w:p>
    <w:p w14:paraId="5E4E2039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1.</w:t>
      </w:r>
      <w:r>
        <w:rPr>
          <w:rFonts w:ascii="Times New Roman" w:eastAsia="仿宋" w:hAnsi="Times New Roman" w:cs="Times New Roman"/>
          <w:sz w:val="30"/>
          <w:szCs w:val="30"/>
        </w:rPr>
        <w:t>请参会代表提前预订好往返飞机票或火车票，在参会回执中注明酒店的入住时间和离开时间。</w:t>
      </w:r>
    </w:p>
    <w:p w14:paraId="7637200B" w14:textId="59B13219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2.</w:t>
      </w:r>
      <w:r>
        <w:rPr>
          <w:rFonts w:ascii="Times New Roman" w:eastAsia="仿宋" w:hAnsi="Times New Roman" w:cs="Times New Roman"/>
          <w:sz w:val="30"/>
          <w:szCs w:val="30"/>
        </w:rPr>
        <w:t>参会回执：受会议规模限制，会议只接待按时提交回执的代表。收到会议邀请函的代表，</w:t>
      </w:r>
      <w:r w:rsidR="005F1B95" w:rsidRPr="005F1B95">
        <w:rPr>
          <w:rFonts w:ascii="Times New Roman" w:eastAsia="仿宋" w:hAnsi="Times New Roman" w:cs="Times New Roman" w:hint="eastAsia"/>
          <w:color w:val="FF0000"/>
          <w:sz w:val="30"/>
          <w:szCs w:val="30"/>
        </w:rPr>
        <w:t>请</w:t>
      </w:r>
      <w:r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于</w:t>
      </w:r>
      <w:r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7</w:t>
      </w:r>
      <w:r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月</w:t>
      </w:r>
      <w:r w:rsidR="00F76E5D"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2</w:t>
      </w:r>
      <w:r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日</w:t>
      </w:r>
      <w:r w:rsidR="003B2785">
        <w:rPr>
          <w:rFonts w:ascii="Times New Roman" w:eastAsia="仿宋" w:hAnsi="Times New Roman" w:cs="Times New Roman" w:hint="eastAsia"/>
          <w:color w:val="FF0000"/>
          <w:sz w:val="30"/>
          <w:szCs w:val="30"/>
        </w:rPr>
        <w:t>（含当日）</w:t>
      </w:r>
      <w:r w:rsidRPr="005F1B95">
        <w:rPr>
          <w:rFonts w:ascii="Times New Roman" w:eastAsia="仿宋" w:hAnsi="Times New Roman" w:cs="Times New Roman"/>
          <w:color w:val="FF0000"/>
          <w:sz w:val="30"/>
          <w:szCs w:val="30"/>
        </w:rPr>
        <w:t>前</w:t>
      </w:r>
      <w:r>
        <w:rPr>
          <w:rFonts w:ascii="Times New Roman" w:eastAsia="仿宋" w:hAnsi="Times New Roman" w:cs="Times New Roman"/>
          <w:sz w:val="30"/>
          <w:szCs w:val="30"/>
        </w:rPr>
        <w:t>将回执发送至</w:t>
      </w:r>
      <w:r>
        <w:rPr>
          <w:rFonts w:ascii="Times New Roman" w:eastAsia="仿宋" w:hAnsi="Times New Roman" w:cs="Times New Roman" w:hint="eastAsia"/>
          <w:sz w:val="30"/>
          <w:szCs w:val="30"/>
        </w:rPr>
        <w:t>会务组</w:t>
      </w:r>
      <w:r>
        <w:rPr>
          <w:rFonts w:ascii="Times New Roman" w:eastAsia="仿宋" w:hAnsi="Times New Roman" w:cs="Times New Roman"/>
          <w:sz w:val="30"/>
          <w:szCs w:val="30"/>
        </w:rPr>
        <w:t>（电子邮箱：</w:t>
      </w:r>
      <w:r>
        <w:rPr>
          <w:rFonts w:ascii="Times New Roman" w:eastAsia="仿宋" w:hAnsi="Times New Roman" w:cs="Times New Roman"/>
          <w:sz w:val="30"/>
          <w:szCs w:val="30"/>
        </w:rPr>
        <w:t>qyjjx2023@163.com</w:t>
      </w:r>
      <w:r>
        <w:rPr>
          <w:rFonts w:ascii="Times New Roman" w:eastAsia="仿宋" w:hAnsi="Times New Roman" w:cs="Times New Roman"/>
          <w:sz w:val="30"/>
          <w:szCs w:val="30"/>
        </w:rPr>
        <w:t>），并抄送中国区域经济学会秘书处（电子邮箱：</w:t>
      </w:r>
      <w:r>
        <w:rPr>
          <w:rFonts w:ascii="Times New Roman" w:eastAsia="仿宋" w:hAnsi="Times New Roman" w:cs="Times New Roman"/>
          <w:sz w:val="30"/>
          <w:szCs w:val="30"/>
        </w:rPr>
        <w:t>chinaregion@vip.163.com</w:t>
      </w:r>
      <w:r>
        <w:rPr>
          <w:rFonts w:ascii="Times New Roman" w:eastAsia="仿宋" w:hAnsi="Times New Roman" w:cs="Times New Roman"/>
          <w:sz w:val="30"/>
          <w:szCs w:val="30"/>
        </w:rPr>
        <w:t>）。</w:t>
      </w:r>
    </w:p>
    <w:p w14:paraId="3BD53112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3.</w:t>
      </w:r>
      <w:r>
        <w:rPr>
          <w:rFonts w:ascii="Times New Roman" w:eastAsia="仿宋" w:hAnsi="Times New Roman" w:cs="Times New Roman"/>
          <w:sz w:val="30"/>
          <w:szCs w:val="30"/>
        </w:rPr>
        <w:t>报到地点：</w:t>
      </w:r>
      <w:r>
        <w:rPr>
          <w:rFonts w:ascii="Times New Roman" w:eastAsia="仿宋" w:hAnsi="Times New Roman" w:cs="Times New Roman" w:hint="eastAsia"/>
          <w:sz w:val="30"/>
          <w:szCs w:val="30"/>
        </w:rPr>
        <w:t>南京大学商学院安中楼大厅</w:t>
      </w:r>
    </w:p>
    <w:p w14:paraId="7CC848BE" w14:textId="5EE2F9EC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4.</w:t>
      </w:r>
      <w:r>
        <w:rPr>
          <w:rFonts w:ascii="Times New Roman" w:eastAsia="仿宋" w:hAnsi="Times New Roman" w:cs="Times New Roman"/>
          <w:sz w:val="30"/>
          <w:szCs w:val="30"/>
        </w:rPr>
        <w:t>报到时间：</w:t>
      </w:r>
      <w:r>
        <w:rPr>
          <w:rFonts w:ascii="Times New Roman" w:eastAsia="仿宋" w:hAnsi="Times New Roman" w:cs="Times New Roman"/>
          <w:sz w:val="30"/>
          <w:szCs w:val="30"/>
        </w:rPr>
        <w:t>2023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7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20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  <w:r>
        <w:rPr>
          <w:rFonts w:ascii="Times New Roman" w:eastAsia="仿宋" w:hAnsi="Times New Roman" w:cs="Times New Roman"/>
          <w:sz w:val="30"/>
          <w:szCs w:val="30"/>
        </w:rPr>
        <w:t>14</w:t>
      </w:r>
      <w:r w:rsidR="00926AB2">
        <w:rPr>
          <w:rFonts w:ascii="宋体" w:eastAsia="宋体" w:hAnsi="宋体" w:cs="宋体" w:hint="eastAsia"/>
          <w:sz w:val="30"/>
          <w:szCs w:val="30"/>
        </w:rPr>
        <w:t>:</w:t>
      </w:r>
      <w:r>
        <w:rPr>
          <w:rFonts w:ascii="Times New Roman" w:eastAsia="仿宋" w:hAnsi="Times New Roman" w:cs="Times New Roman"/>
          <w:sz w:val="30"/>
          <w:szCs w:val="30"/>
        </w:rPr>
        <w:t>00-20</w:t>
      </w:r>
      <w:r w:rsidR="00926AB2">
        <w:rPr>
          <w:rFonts w:ascii="宋体" w:eastAsia="宋体" w:hAnsi="宋体" w:cs="宋体" w:hint="eastAsia"/>
          <w:sz w:val="30"/>
          <w:szCs w:val="30"/>
        </w:rPr>
        <w:t>:</w:t>
      </w:r>
      <w:r>
        <w:rPr>
          <w:rFonts w:ascii="Times New Roman" w:eastAsia="仿宋" w:hAnsi="Times New Roman" w:cs="Times New Roman"/>
          <w:sz w:val="30"/>
          <w:szCs w:val="30"/>
        </w:rPr>
        <w:t>00</w:t>
      </w:r>
      <w:r>
        <w:rPr>
          <w:rFonts w:ascii="Times New Roman" w:eastAsia="仿宋" w:hAnsi="Times New Roman" w:cs="Times New Roman"/>
          <w:sz w:val="30"/>
          <w:szCs w:val="30"/>
        </w:rPr>
        <w:t>。</w:t>
      </w:r>
    </w:p>
    <w:p w14:paraId="2A9B8C9F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5.</w:t>
      </w:r>
      <w:r>
        <w:rPr>
          <w:rFonts w:ascii="Times New Roman" w:eastAsia="仿宋" w:hAnsi="Times New Roman" w:cs="Times New Roman"/>
          <w:sz w:val="30"/>
          <w:szCs w:val="30"/>
        </w:rPr>
        <w:t>交通指南：</w:t>
      </w:r>
    </w:p>
    <w:p w14:paraId="2C6E834F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（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）报到地点：</w:t>
      </w:r>
    </w:p>
    <w:p w14:paraId="26B0357B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南京市金银街</w:t>
      </w:r>
      <w:r>
        <w:rPr>
          <w:rFonts w:ascii="Times New Roman" w:eastAsia="仿宋" w:hAnsi="Times New Roman" w:cs="Times New Roman" w:hint="eastAsia"/>
          <w:sz w:val="30"/>
          <w:szCs w:val="30"/>
        </w:rPr>
        <w:t>16</w:t>
      </w:r>
      <w:r>
        <w:rPr>
          <w:rFonts w:ascii="Times New Roman" w:eastAsia="仿宋" w:hAnsi="Times New Roman" w:cs="Times New Roman" w:hint="eastAsia"/>
          <w:sz w:val="30"/>
          <w:szCs w:val="30"/>
        </w:rPr>
        <w:t>号，南京大学鼓楼校区安中楼。</w:t>
      </w:r>
    </w:p>
    <w:p w14:paraId="510089F9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lastRenderedPageBreak/>
        <w:t>南京南站至南京大学鼓楼校区安中楼</w:t>
      </w:r>
      <w:r>
        <w:rPr>
          <w:rFonts w:ascii="Times New Roman" w:eastAsia="仿宋" w:hAnsi="Times New Roman" w:cs="Times New Roman" w:hint="eastAsia"/>
          <w:sz w:val="30"/>
          <w:szCs w:val="30"/>
        </w:rPr>
        <w:t>：乘坐地铁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号线再转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>号线或是乘坐地铁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号线。</w:t>
      </w:r>
    </w:p>
    <w:p w14:paraId="1CB9EA94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b/>
          <w:bCs/>
          <w:sz w:val="30"/>
          <w:szCs w:val="30"/>
        </w:rPr>
        <w:t>南京禄口机场至南京大学鼓楼校区安中楼</w:t>
      </w:r>
      <w:r>
        <w:rPr>
          <w:rFonts w:ascii="Times New Roman" w:eastAsia="仿宋" w:hAnsi="Times New Roman" w:cs="Times New Roman" w:hint="eastAsia"/>
          <w:sz w:val="30"/>
          <w:szCs w:val="30"/>
        </w:rPr>
        <w:t>：乘坐地铁</w:t>
      </w:r>
      <w:r>
        <w:rPr>
          <w:rFonts w:ascii="Times New Roman" w:eastAsia="仿宋" w:hAnsi="Times New Roman" w:cs="Times New Roman" w:hint="eastAsia"/>
          <w:sz w:val="30"/>
          <w:szCs w:val="30"/>
        </w:rPr>
        <w:t>S1</w:t>
      </w:r>
      <w:r>
        <w:rPr>
          <w:rFonts w:ascii="Times New Roman" w:eastAsia="仿宋" w:hAnsi="Times New Roman" w:cs="Times New Roman" w:hint="eastAsia"/>
          <w:sz w:val="30"/>
          <w:szCs w:val="30"/>
        </w:rPr>
        <w:t>号线（机场线）转</w:t>
      </w:r>
      <w:r>
        <w:rPr>
          <w:rFonts w:ascii="Times New Roman" w:eastAsia="仿宋" w:hAnsi="Times New Roman" w:cs="Times New Roman" w:hint="eastAsia"/>
          <w:sz w:val="30"/>
          <w:szCs w:val="30"/>
        </w:rPr>
        <w:t>3</w:t>
      </w:r>
      <w:r>
        <w:rPr>
          <w:rFonts w:ascii="Times New Roman" w:eastAsia="仿宋" w:hAnsi="Times New Roman" w:cs="Times New Roman" w:hint="eastAsia"/>
          <w:sz w:val="30"/>
          <w:szCs w:val="30"/>
        </w:rPr>
        <w:t>号线再转</w:t>
      </w:r>
      <w:r>
        <w:rPr>
          <w:rFonts w:ascii="Times New Roman" w:eastAsia="仿宋" w:hAnsi="Times New Roman" w:cs="Times New Roman" w:hint="eastAsia"/>
          <w:sz w:val="30"/>
          <w:szCs w:val="30"/>
        </w:rPr>
        <w:t>4</w:t>
      </w:r>
      <w:r>
        <w:rPr>
          <w:rFonts w:ascii="Times New Roman" w:eastAsia="仿宋" w:hAnsi="Times New Roman" w:cs="Times New Roman" w:hint="eastAsia"/>
          <w:sz w:val="30"/>
          <w:szCs w:val="30"/>
        </w:rPr>
        <w:t>号线或是乘坐地铁地铁</w:t>
      </w:r>
      <w:r>
        <w:rPr>
          <w:rFonts w:ascii="Times New Roman" w:eastAsia="仿宋" w:hAnsi="Times New Roman" w:cs="Times New Roman" w:hint="eastAsia"/>
          <w:sz w:val="30"/>
          <w:szCs w:val="30"/>
        </w:rPr>
        <w:t>S1</w:t>
      </w:r>
      <w:r>
        <w:rPr>
          <w:rFonts w:ascii="Times New Roman" w:eastAsia="仿宋" w:hAnsi="Times New Roman" w:cs="Times New Roman" w:hint="eastAsia"/>
          <w:sz w:val="30"/>
          <w:szCs w:val="30"/>
        </w:rPr>
        <w:t>号线（机场线）转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号线；乘坐机场巴士</w:t>
      </w: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号线转</w:t>
      </w:r>
      <w:r>
        <w:rPr>
          <w:rFonts w:ascii="Times New Roman" w:eastAsia="仿宋" w:hAnsi="Times New Roman" w:cs="Times New Roman" w:hint="eastAsia"/>
          <w:sz w:val="30"/>
          <w:szCs w:val="30"/>
        </w:rPr>
        <w:t>1</w:t>
      </w:r>
      <w:r>
        <w:rPr>
          <w:rFonts w:ascii="Times New Roman" w:eastAsia="仿宋" w:hAnsi="Times New Roman" w:cs="Times New Roman" w:hint="eastAsia"/>
          <w:sz w:val="30"/>
          <w:szCs w:val="30"/>
        </w:rPr>
        <w:t>号线。</w:t>
      </w:r>
    </w:p>
    <w:p w14:paraId="2368F06E" w14:textId="77777777" w:rsidR="00671933" w:rsidRDefault="00A763B2">
      <w:pPr>
        <w:numPr>
          <w:ilvl w:val="0"/>
          <w:numId w:val="1"/>
        </w:num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酒店地点：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3"/>
        <w:gridCol w:w="2790"/>
        <w:gridCol w:w="2753"/>
      </w:tblGrid>
      <w:tr w:rsidR="00671933" w14:paraId="21B7D743" w14:textId="77777777">
        <w:tc>
          <w:tcPr>
            <w:tcW w:w="2840" w:type="dxa"/>
          </w:tcPr>
          <w:p w14:paraId="0BDC7C70" w14:textId="77777777" w:rsidR="00671933" w:rsidRDefault="00A763B2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  <w:t>古南</w:t>
            </w:r>
            <w:proofErr w:type="gramStart"/>
            <w:r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  <w:t>都亦闲</w:t>
            </w:r>
            <w:proofErr w:type="gramEnd"/>
            <w:r>
              <w:rPr>
                <w:rFonts w:ascii="Times New Roman" w:eastAsia="仿宋" w:hAnsi="Times New Roman" w:cs="Times New Roman"/>
                <w:b/>
                <w:bCs/>
                <w:sz w:val="30"/>
                <w:szCs w:val="30"/>
              </w:rPr>
              <w:t>公馆</w:t>
            </w:r>
          </w:p>
        </w:tc>
        <w:tc>
          <w:tcPr>
            <w:tcW w:w="2841" w:type="dxa"/>
          </w:tcPr>
          <w:p w14:paraId="249E8B50" w14:textId="77777777" w:rsidR="00671933" w:rsidRDefault="00A763B2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江苏议事园酒店</w:t>
            </w:r>
          </w:p>
        </w:tc>
        <w:tc>
          <w:tcPr>
            <w:tcW w:w="2841" w:type="dxa"/>
          </w:tcPr>
          <w:p w14:paraId="71533F7F" w14:textId="77777777" w:rsidR="00671933" w:rsidRDefault="00A763B2">
            <w:pPr>
              <w:jc w:val="center"/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30"/>
                <w:szCs w:val="30"/>
              </w:rPr>
              <w:t>南京鼓楼晶丽酒店</w:t>
            </w:r>
          </w:p>
        </w:tc>
      </w:tr>
      <w:tr w:rsidR="00671933" w14:paraId="78764B1C" w14:textId="77777777">
        <w:tc>
          <w:tcPr>
            <w:tcW w:w="2840" w:type="dxa"/>
          </w:tcPr>
          <w:p w14:paraId="24C9DD03" w14:textId="77777777" w:rsidR="00671933" w:rsidRDefault="00A763B2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114300" distR="114300" wp14:anchorId="6B6216DF" wp14:editId="2D144912">
                  <wp:extent cx="1760855" cy="2160270"/>
                  <wp:effectExtent l="0" t="0" r="4445" b="1143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855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F30945A" w14:textId="77777777" w:rsidR="00671933" w:rsidRDefault="00A763B2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114300" distR="114300" wp14:anchorId="7E440C48" wp14:editId="139810B5">
                  <wp:extent cx="1779270" cy="2160270"/>
                  <wp:effectExtent l="0" t="0" r="11430" b="1143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27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B83FD9" w14:textId="77777777" w:rsidR="00671933" w:rsidRDefault="00A763B2">
            <w:pPr>
              <w:rPr>
                <w:rFonts w:ascii="Times New Roman" w:eastAsia="仿宋" w:hAnsi="Times New Roman" w:cs="Times New Roman"/>
                <w:sz w:val="30"/>
                <w:szCs w:val="30"/>
              </w:rPr>
            </w:pPr>
            <w:r>
              <w:rPr>
                <w:noProof/>
              </w:rPr>
              <w:drawing>
                <wp:inline distT="0" distB="0" distL="114300" distR="114300" wp14:anchorId="4BC5AE9E" wp14:editId="79C8CC72">
                  <wp:extent cx="1760220" cy="2160270"/>
                  <wp:effectExtent l="0" t="0" r="5080" b="1143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022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2C64DC" w14:textId="77777777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七、会议联系人</w:t>
      </w:r>
    </w:p>
    <w:p w14:paraId="5B263725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proofErr w:type="gramStart"/>
      <w:r>
        <w:rPr>
          <w:rFonts w:ascii="Times New Roman" w:eastAsia="仿宋" w:hAnsi="Times New Roman" w:cs="Times New Roman"/>
          <w:sz w:val="30"/>
          <w:szCs w:val="30"/>
        </w:rPr>
        <w:t>柏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皓月（南京大学）：</w:t>
      </w:r>
      <w:r>
        <w:rPr>
          <w:rFonts w:ascii="Times New Roman" w:eastAsia="仿宋" w:hAnsi="Times New Roman" w:cs="Times New Roman"/>
          <w:sz w:val="30"/>
          <w:szCs w:val="30"/>
        </w:rPr>
        <w:t>13602402731</w:t>
      </w:r>
    </w:p>
    <w:p w14:paraId="641E5D95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赵芯（南京大学）：</w:t>
      </w:r>
      <w:r>
        <w:rPr>
          <w:rFonts w:ascii="Times New Roman" w:eastAsia="仿宋" w:hAnsi="Times New Roman" w:cs="Times New Roman"/>
          <w:sz w:val="30"/>
          <w:szCs w:val="30"/>
        </w:rPr>
        <w:t>18251938208</w:t>
      </w:r>
    </w:p>
    <w:p w14:paraId="7BF9007B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韩</w:t>
      </w:r>
      <w:proofErr w:type="gramStart"/>
      <w:r>
        <w:rPr>
          <w:rFonts w:ascii="Times New Roman" w:eastAsia="仿宋" w:hAnsi="Times New Roman" w:cs="Times New Roman"/>
          <w:sz w:val="30"/>
          <w:szCs w:val="30"/>
        </w:rPr>
        <w:t>讽</w:t>
      </w:r>
      <w:proofErr w:type="gramEnd"/>
      <w:r>
        <w:rPr>
          <w:rFonts w:ascii="Times New Roman" w:eastAsia="仿宋" w:hAnsi="Times New Roman" w:cs="Times New Roman"/>
          <w:sz w:val="30"/>
          <w:szCs w:val="30"/>
        </w:rPr>
        <w:t>（南京大学）：</w:t>
      </w:r>
      <w:r>
        <w:rPr>
          <w:rFonts w:ascii="Times New Roman" w:eastAsia="仿宋" w:hAnsi="Times New Roman" w:cs="Times New Roman"/>
          <w:sz w:val="30"/>
          <w:szCs w:val="30"/>
        </w:rPr>
        <w:t>18951991228</w:t>
      </w:r>
    </w:p>
    <w:p w14:paraId="1A946958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孙承平（学会秘书处）：</w:t>
      </w:r>
      <w:r>
        <w:rPr>
          <w:rFonts w:ascii="Times New Roman" w:eastAsia="仿宋" w:hAnsi="Times New Roman" w:cs="Times New Roman"/>
          <w:sz w:val="30"/>
          <w:szCs w:val="30"/>
        </w:rPr>
        <w:t>13681177509</w:t>
      </w:r>
    </w:p>
    <w:p w14:paraId="4A9A15C8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地址：南京市金银街</w:t>
      </w:r>
      <w:r>
        <w:rPr>
          <w:rFonts w:ascii="Times New Roman" w:eastAsia="仿宋" w:hAnsi="Times New Roman" w:cs="Times New Roman"/>
          <w:sz w:val="30"/>
          <w:szCs w:val="30"/>
        </w:rPr>
        <w:t>16</w:t>
      </w:r>
      <w:r>
        <w:rPr>
          <w:rFonts w:ascii="Times New Roman" w:eastAsia="仿宋" w:hAnsi="Times New Roman" w:cs="Times New Roman"/>
          <w:sz w:val="30"/>
          <w:szCs w:val="30"/>
        </w:rPr>
        <w:t>号南京大学安中楼</w:t>
      </w:r>
    </w:p>
    <w:p w14:paraId="14427812" w14:textId="463C12E8" w:rsidR="00671933" w:rsidRDefault="00A763B2">
      <w:pPr>
        <w:rPr>
          <w:rFonts w:ascii="Times New Roman" w:eastAsia="黑体" w:hAnsi="Times New Roman" w:cs="Times New Roman"/>
          <w:b/>
          <w:bCs/>
          <w:sz w:val="30"/>
          <w:szCs w:val="30"/>
        </w:rPr>
      </w:pPr>
      <w:r>
        <w:rPr>
          <w:rFonts w:ascii="Times New Roman" w:eastAsia="黑体" w:hAnsi="Times New Roman" w:cs="Times New Roman"/>
          <w:b/>
          <w:bCs/>
          <w:sz w:val="30"/>
          <w:szCs w:val="30"/>
        </w:rPr>
        <w:t>八、其他</w:t>
      </w:r>
    </w:p>
    <w:p w14:paraId="77CA9000" w14:textId="29FBFAD6" w:rsidR="003B2785" w:rsidRPr="003B2785" w:rsidRDefault="003B2785">
      <w:pPr>
        <w:rPr>
          <w:rFonts w:ascii="Times New Roman" w:eastAsia="仿宋" w:hAnsi="Times New Roman" w:cs="Times New Roman"/>
          <w:sz w:val="30"/>
          <w:szCs w:val="30"/>
        </w:rPr>
      </w:pPr>
      <w:r w:rsidRPr="003B2785">
        <w:rPr>
          <w:rFonts w:ascii="Times New Roman" w:eastAsia="仿宋" w:hAnsi="Times New Roman" w:cs="Times New Roman"/>
          <w:sz w:val="30"/>
          <w:szCs w:val="30"/>
        </w:rPr>
        <w:t>1</w:t>
      </w:r>
      <w:r w:rsidRPr="003B2785">
        <w:rPr>
          <w:rFonts w:ascii="Times New Roman" w:eastAsia="仿宋" w:hAnsi="Times New Roman" w:cs="Times New Roman" w:hint="eastAsia"/>
          <w:sz w:val="30"/>
          <w:szCs w:val="30"/>
        </w:rPr>
        <w:t>、参会代表在报到时领取盖章的会议邀请函。</w:t>
      </w:r>
    </w:p>
    <w:p w14:paraId="5504F8EB" w14:textId="7777B3DD" w:rsidR="00671933" w:rsidRDefault="003B2785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 w:hint="eastAsia"/>
          <w:sz w:val="30"/>
          <w:szCs w:val="30"/>
        </w:rPr>
        <w:t>2</w:t>
      </w:r>
      <w:r>
        <w:rPr>
          <w:rFonts w:ascii="Times New Roman" w:eastAsia="仿宋" w:hAnsi="Times New Roman" w:cs="Times New Roman" w:hint="eastAsia"/>
          <w:sz w:val="30"/>
          <w:szCs w:val="30"/>
        </w:rPr>
        <w:t>、</w:t>
      </w:r>
      <w:r w:rsidR="00A763B2">
        <w:rPr>
          <w:rFonts w:ascii="Times New Roman" w:eastAsia="仿宋" w:hAnsi="Times New Roman" w:cs="Times New Roman"/>
          <w:sz w:val="30"/>
          <w:szCs w:val="30"/>
        </w:rPr>
        <w:t>会议详情请关注</w:t>
      </w:r>
      <w:proofErr w:type="gramStart"/>
      <w:r w:rsidR="00A763B2">
        <w:rPr>
          <w:rFonts w:ascii="Times New Roman" w:eastAsia="仿宋" w:hAnsi="Times New Roman" w:cs="Times New Roman"/>
          <w:sz w:val="30"/>
          <w:szCs w:val="30"/>
        </w:rPr>
        <w:t>学会官网</w:t>
      </w:r>
      <w:proofErr w:type="gramEnd"/>
      <w:r w:rsidR="00A763B2">
        <w:rPr>
          <w:rFonts w:ascii="Times New Roman" w:eastAsia="仿宋" w:hAnsi="Times New Roman" w:cs="Times New Roman"/>
          <w:sz w:val="30"/>
          <w:szCs w:val="30"/>
        </w:rPr>
        <w:t>www.quyujingji.org</w:t>
      </w:r>
      <w:proofErr w:type="gramStart"/>
      <w:r w:rsidR="00A763B2">
        <w:rPr>
          <w:rFonts w:ascii="Times New Roman" w:eastAsia="仿宋" w:hAnsi="Times New Roman" w:cs="Times New Roman"/>
          <w:sz w:val="30"/>
          <w:szCs w:val="30"/>
        </w:rPr>
        <w:t>和微信订阅</w:t>
      </w:r>
      <w:proofErr w:type="gramEnd"/>
      <w:r w:rsidR="00A763B2">
        <w:rPr>
          <w:rFonts w:ascii="Times New Roman" w:eastAsia="仿宋" w:hAnsi="Times New Roman" w:cs="Times New Roman"/>
          <w:sz w:val="30"/>
          <w:szCs w:val="30"/>
        </w:rPr>
        <w:t>号。</w:t>
      </w:r>
    </w:p>
    <w:p w14:paraId="3ACE39EB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lastRenderedPageBreak/>
        <w:t xml:space="preserve">                                  </w:t>
      </w:r>
      <w:r>
        <w:rPr>
          <w:rFonts w:ascii="Times New Roman" w:eastAsia="仿宋" w:hAnsi="Times New Roman" w:cs="Times New Roman"/>
          <w:sz w:val="30"/>
          <w:szCs w:val="30"/>
        </w:rPr>
        <w:t>中国区域经济学会</w:t>
      </w:r>
    </w:p>
    <w:p w14:paraId="1490D174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 xml:space="preserve">                                  </w:t>
      </w:r>
      <w:r>
        <w:rPr>
          <w:rFonts w:ascii="Times New Roman" w:eastAsia="仿宋" w:hAnsi="Times New Roman" w:cs="Times New Roman"/>
          <w:sz w:val="30"/>
          <w:szCs w:val="30"/>
        </w:rPr>
        <w:t>南京大学经济学院</w:t>
      </w:r>
    </w:p>
    <w:p w14:paraId="12C003E5" w14:textId="77777777" w:rsidR="00671933" w:rsidRDefault="00A763B2">
      <w:pPr>
        <w:rPr>
          <w:rFonts w:ascii="Times New Roman" w:eastAsia="仿宋" w:hAnsi="Times New Roman" w:cs="Times New Roman"/>
          <w:sz w:val="30"/>
          <w:szCs w:val="30"/>
        </w:rPr>
      </w:pPr>
      <w:r>
        <w:rPr>
          <w:rFonts w:ascii="Times New Roman" w:eastAsia="仿宋" w:hAnsi="Times New Roman" w:cs="Times New Roman"/>
          <w:sz w:val="30"/>
          <w:szCs w:val="30"/>
        </w:rPr>
        <w:t>                                               2023</w:t>
      </w:r>
      <w:r>
        <w:rPr>
          <w:rFonts w:ascii="Times New Roman" w:eastAsia="仿宋" w:hAnsi="Times New Roman" w:cs="Times New Roman"/>
          <w:sz w:val="30"/>
          <w:szCs w:val="30"/>
        </w:rPr>
        <w:t>年</w:t>
      </w:r>
      <w:r>
        <w:rPr>
          <w:rFonts w:ascii="Times New Roman" w:eastAsia="仿宋" w:hAnsi="Times New Roman" w:cs="Times New Roman"/>
          <w:sz w:val="30"/>
          <w:szCs w:val="30"/>
        </w:rPr>
        <w:t>6</w:t>
      </w:r>
      <w:r>
        <w:rPr>
          <w:rFonts w:ascii="Times New Roman" w:eastAsia="仿宋" w:hAnsi="Times New Roman" w:cs="Times New Roman"/>
          <w:sz w:val="30"/>
          <w:szCs w:val="30"/>
        </w:rPr>
        <w:t>月</w:t>
      </w:r>
      <w:r>
        <w:rPr>
          <w:rFonts w:ascii="Times New Roman" w:eastAsia="仿宋" w:hAnsi="Times New Roman" w:cs="Times New Roman"/>
          <w:sz w:val="30"/>
          <w:szCs w:val="30"/>
        </w:rPr>
        <w:t>25</w:t>
      </w:r>
      <w:r>
        <w:rPr>
          <w:rFonts w:ascii="Times New Roman" w:eastAsia="仿宋" w:hAnsi="Times New Roman" w:cs="Times New Roman"/>
          <w:sz w:val="30"/>
          <w:szCs w:val="30"/>
        </w:rPr>
        <w:t>日</w:t>
      </w:r>
    </w:p>
    <w:p w14:paraId="68036549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0609BB2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232E3E01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5DEB983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27EAE30A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2EC5212C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34DBA9B0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0CDB1874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2D0AB6C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5E62D1B6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705DF55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31BA8EAD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6D6FF17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6A1EE9BA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02371656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0F5089E3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1E71872E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4C8183BC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</w:pPr>
    </w:p>
    <w:p w14:paraId="3418A147" w14:textId="77777777" w:rsidR="0099746A" w:rsidRDefault="0099746A">
      <w:pPr>
        <w:rPr>
          <w:rFonts w:ascii="Times New Roman" w:eastAsia="仿宋" w:hAnsi="Times New Roman" w:cs="Times New Roman"/>
          <w:sz w:val="30"/>
          <w:szCs w:val="30"/>
        </w:rPr>
        <w:sectPr w:rsidR="0099746A"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1F1CB80" w14:textId="77777777" w:rsidR="0099746A" w:rsidRDefault="0099746A" w:rsidP="0099746A">
      <w:pPr>
        <w:rPr>
          <w:rFonts w:ascii="Times New Roman" w:eastAsia="仿宋" w:hAnsi="Times New Roman" w:cs="Times New Roman"/>
          <w:sz w:val="30"/>
          <w:szCs w:val="30"/>
        </w:rPr>
      </w:pPr>
    </w:p>
    <w:sectPr w:rsidR="0099746A" w:rsidSect="0099746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7B28" w14:textId="77777777" w:rsidR="009C19F4" w:rsidRDefault="009C19F4" w:rsidP="00EC0232">
      <w:r>
        <w:separator/>
      </w:r>
    </w:p>
  </w:endnote>
  <w:endnote w:type="continuationSeparator" w:id="0">
    <w:p w14:paraId="76D75B65" w14:textId="77777777" w:rsidR="009C19F4" w:rsidRDefault="009C19F4" w:rsidP="00EC0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6160831"/>
      <w:docPartObj>
        <w:docPartGallery w:val="Page Numbers (Bottom of Page)"/>
        <w:docPartUnique/>
      </w:docPartObj>
    </w:sdtPr>
    <w:sdtContent>
      <w:p w14:paraId="3A5D53A3" w14:textId="394D30AD" w:rsidR="00EC0232" w:rsidRDefault="00EC023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11E1B763" w14:textId="77777777" w:rsidR="00EC0232" w:rsidRDefault="00EC023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F5B94" w14:textId="77777777" w:rsidR="009C19F4" w:rsidRDefault="009C19F4" w:rsidP="00EC0232">
      <w:r>
        <w:separator/>
      </w:r>
    </w:p>
  </w:footnote>
  <w:footnote w:type="continuationSeparator" w:id="0">
    <w:p w14:paraId="3D0DBA26" w14:textId="77777777" w:rsidR="009C19F4" w:rsidRDefault="009C19F4" w:rsidP="00EC02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CD56DFA"/>
    <w:multiLevelType w:val="singleLevel"/>
    <w:tmpl w:val="ECD56DFA"/>
    <w:lvl w:ilvl="0">
      <w:start w:val="2"/>
      <w:numFmt w:val="decimal"/>
      <w:suff w:val="nothing"/>
      <w:lvlText w:val="（%1）"/>
      <w:lvlJc w:val="left"/>
    </w:lvl>
  </w:abstractNum>
  <w:num w:numId="1" w16cid:durableId="2091149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iZWQ5NmMwMDZjYmI4NTQwZDlkYzY2N2RhYTFlZWQifQ=="/>
  </w:docVars>
  <w:rsids>
    <w:rsidRoot w:val="00A35C22"/>
    <w:rsid w:val="000118F4"/>
    <w:rsid w:val="0019253E"/>
    <w:rsid w:val="001C5F75"/>
    <w:rsid w:val="002310B0"/>
    <w:rsid w:val="00283531"/>
    <w:rsid w:val="00285795"/>
    <w:rsid w:val="003B2785"/>
    <w:rsid w:val="003F1DAF"/>
    <w:rsid w:val="00407401"/>
    <w:rsid w:val="004A3A1F"/>
    <w:rsid w:val="00516DAD"/>
    <w:rsid w:val="00593105"/>
    <w:rsid w:val="005F1B95"/>
    <w:rsid w:val="0061032B"/>
    <w:rsid w:val="00671933"/>
    <w:rsid w:val="006F40D1"/>
    <w:rsid w:val="00713440"/>
    <w:rsid w:val="0081733E"/>
    <w:rsid w:val="008274E5"/>
    <w:rsid w:val="00890FFE"/>
    <w:rsid w:val="00926AB2"/>
    <w:rsid w:val="0099746A"/>
    <w:rsid w:val="009C19F4"/>
    <w:rsid w:val="00A35C22"/>
    <w:rsid w:val="00A763B2"/>
    <w:rsid w:val="00B46910"/>
    <w:rsid w:val="00B55898"/>
    <w:rsid w:val="00C94683"/>
    <w:rsid w:val="00D75F4D"/>
    <w:rsid w:val="00D7752D"/>
    <w:rsid w:val="00E52976"/>
    <w:rsid w:val="00EC0232"/>
    <w:rsid w:val="00F31F65"/>
    <w:rsid w:val="00F76E5D"/>
    <w:rsid w:val="00FF4A60"/>
    <w:rsid w:val="419D0727"/>
    <w:rsid w:val="4CF619A9"/>
    <w:rsid w:val="5ABA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022A5"/>
  <w15:docId w15:val="{BA9CBBDC-F764-48CD-AF0D-0BE27555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qFormat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99746A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99746A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 ZY</dc:creator>
  <cp:lastModifiedBy>YE ZY</cp:lastModifiedBy>
  <cp:revision>32</cp:revision>
  <cp:lastPrinted>2023-06-24T12:46:00Z</cp:lastPrinted>
  <dcterms:created xsi:type="dcterms:W3CDTF">2023-06-22T01:53:00Z</dcterms:created>
  <dcterms:modified xsi:type="dcterms:W3CDTF">2023-06-24T13:00:00Z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B0604EB78685482E9D3F259CE4130B16_13</vt:lpwstr>
  </property>
</Properties>
</file>